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7A" w:rsidRDefault="009F267A" w:rsidP="009F26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3</w:t>
      </w:r>
    </w:p>
    <w:p w:rsidR="009F267A" w:rsidRDefault="009F267A" w:rsidP="009F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</w:t>
      </w:r>
    </w:p>
    <w:p w:rsidR="009F267A" w:rsidRDefault="009F267A" w:rsidP="009F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67A" w:rsidRPr="009F267A" w:rsidRDefault="009F267A" w:rsidP="009F2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9F267A">
          <w:rPr>
            <w:rStyle w:val="a3"/>
            <w:b/>
            <w:color w:val="auto"/>
            <w:sz w:val="24"/>
            <w:szCs w:val="24"/>
            <w:u w:val="none"/>
          </w:rPr>
          <w:t>Перечень</w:t>
        </w:r>
      </w:hyperlink>
      <w:r w:rsidRPr="009F267A">
        <w:rPr>
          <w:rFonts w:ascii="Times New Roman" w:hAnsi="Times New Roman"/>
          <w:b/>
          <w:sz w:val="24"/>
          <w:szCs w:val="24"/>
        </w:rPr>
        <w:t xml:space="preserve"> </w:t>
      </w:r>
    </w:p>
    <w:p w:rsidR="009F267A" w:rsidRPr="009F267A" w:rsidRDefault="009F267A" w:rsidP="009F2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67A">
        <w:rPr>
          <w:rFonts w:ascii="Times New Roman" w:hAnsi="Times New Roman"/>
          <w:b/>
          <w:sz w:val="24"/>
          <w:szCs w:val="24"/>
        </w:rPr>
        <w:t xml:space="preserve"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</w:t>
      </w:r>
    </w:p>
    <w:p w:rsidR="009F267A" w:rsidRPr="009F267A" w:rsidRDefault="009F267A" w:rsidP="009F2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67A">
        <w:rPr>
          <w:rFonts w:ascii="Times New Roman" w:hAnsi="Times New Roman"/>
          <w:b/>
          <w:sz w:val="24"/>
          <w:szCs w:val="24"/>
        </w:rPr>
        <w:t>паллиативной медицинской помощи в стационарных условиях</w:t>
      </w:r>
    </w:p>
    <w:p w:rsidR="009F267A" w:rsidRPr="009F267A" w:rsidRDefault="009F267A" w:rsidP="009F2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7A" w:rsidRDefault="009F267A" w:rsidP="009F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347"/>
        <w:gridCol w:w="3545"/>
        <w:gridCol w:w="5246"/>
      </w:tblGrid>
      <w:tr w:rsidR="009F267A" w:rsidTr="009F267A">
        <w:trPr>
          <w:cantSplit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9F267A" w:rsidTr="009F267A">
        <w:trPr>
          <w:cantSplit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  <w:trHeight w:val="181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протполимиконового насоса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пантопразол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рабепразол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эзомепразол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кишечнорасторимой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висмута трикалия дицитрат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  <w:trHeight w:val="45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антихолинергические средства,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платифиллин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А03АХ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нарушений функций кишечника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алгелдрат + магния гидроксид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симетикон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 суспензия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белладонны, третичные амины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гиосцина бутилбромид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приема внутрь;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домперидон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итоприд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серотониновых 5HT3-рецепторов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суппозитории ректальные;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трописетрон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противорвотные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апрепитант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желчных кислот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9F267A" w:rsidTr="009F267A">
        <w:trPr>
          <w:cantSplit/>
          <w:trHeight w:val="65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орнитин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метаболическое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янтарная кислота+меглюмин (N-метилглюкамин)+инозин (рибоксин)+метионин+никотинамид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А05С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поливитамины + фосфолипиды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фосфолипиды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 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А06АА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смягчению каловых масс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парафин жидкий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B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  <w:trHeight w:val="38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А07А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противомикробные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А07АА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рифаксимин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А07АХ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нифуроксазид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адсорбирующие кишечные препараты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полиметилсилоксана полигидрат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кремния диоксид коллоидный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угля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 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лактулоза+лигнин гидролизный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для рассасывания;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месалазин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кишечнорастворимой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гранулы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кишечнорастворимой оболочкой пролонгированного действия   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палочки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сахаромицеты Boulardii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бактисубтил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хилак форте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капли для приема внутрь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A10AB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инсулины короткого 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их аналоги для инъекционного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их аналоги для инъекционного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инсулины средней продолжительности 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  <w:bookmarkEnd w:id="1"/>
          </w:p>
        </w:tc>
      </w:tr>
      <w:tr w:rsidR="009F267A" w:rsidTr="009F267A">
        <w:trPr>
          <w:cantSplit/>
          <w:trHeight w:val="59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F267A" w:rsidTr="009F267A">
        <w:trPr>
          <w:cantSplit/>
          <w:trHeight w:val="55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A10BA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бигуаниды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метформин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пролонгированного действия,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гликвидон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глимепирид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глипизид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росиглитазон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саксаглиптин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ситаглиптин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А11В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А11ВА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поливитамины [парентеральное введение]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A11CA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драже;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приема внутрь и наружного применения (масляный)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D и его аналоги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альфакальцидол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(в масле);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 [в масле]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колекальциферол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приема внутрь (масляный)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эргокальциферол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А11НА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 раствор для приема внутрь (масляный)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А11J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в комбинации с другими препаратами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А11JА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ретинол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глицерофосфат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карбонат + колекальциферол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A12C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вещества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обмена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адеметионин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глутаминовая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левокарнитин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миглустат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нитизинон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тиоктовая кислота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 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сулодексид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эноксапарин натрия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B01AC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клопидогрел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 + магния гидроксид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дипиридамол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илопрост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тикагрелор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эптифибатид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алтеплаза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проурокиназа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стрептокиназа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тромбовазим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тенектеплаза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В01АЕ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B01AE"/>
            <w:r>
              <w:rPr>
                <w:rFonts w:ascii="Times New Roman" w:hAnsi="Times New Roman"/>
                <w:sz w:val="24"/>
                <w:szCs w:val="24"/>
              </w:rPr>
              <w:t>прямые ингибиторы тромбина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B01AX"/>
            <w:r>
              <w:rPr>
                <w:rFonts w:ascii="Times New Roman" w:hAnsi="Times New Roman"/>
                <w:sz w:val="24"/>
                <w:szCs w:val="24"/>
              </w:rPr>
              <w:t>прочие антикоагулянты</w:t>
            </w:r>
            <w:bookmarkEnd w:id="3"/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ривароксабан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транексамовая кислота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протеиназ плазмы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апротинин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В02ВС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гемостатики для местного 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борная кислота +нитрофурал+[коллаген]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тахокомб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 VIII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(замороженный);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ромиплостим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антианемические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железа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В03АА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пероральные препараты двухвалентного железа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сульфат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пероральные препараты трехвалентного железа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 таблетки жевательные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гидроксида сахарозный комплекс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декстран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железа в комбинации с поливитаминами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сульфат+аскорбиновая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альфа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бета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бета [метоксиполиэтиленгликоль]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препараты плазмы крови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екстран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Перфторан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9F267A" w:rsidTr="009F267A">
        <w:trPr>
          <w:cantSplit/>
          <w:trHeight w:val="3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лактата раствор сложный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хлорида раствор сложный 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маннитол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B05X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B05XA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и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хлорид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В06А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В06АВ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лидокаин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диэтиламинопропионилэтоксикарбониламинофенотиазин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 III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добутамин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допамин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норэпинефрин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фенилэфрин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эпинефрин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левосимендан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пролонгированного действия;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ретард;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подъязычный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подъязычные;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 для наклеивания на десну;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сублингвального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сублингвальные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молсидомин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алпростадил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ивабрадин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мельдоний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триметазидин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трифосаденин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syn12atccap3"/>
              <w:spacing w:before="0" w:beforeAutospacing="0" w:after="0" w:afterAutospacing="0"/>
            </w:pPr>
            <w:r>
              <w:t>ганглиоблокаторы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C02ВС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syn12atccap3"/>
              <w:spacing w:before="0" w:beforeAutospacing="0" w:after="0" w:afterAutospacing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F267A" w:rsidTr="009F267A">
        <w:trPr>
          <w:cantSplit/>
          <w:trHeight w:val="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теразозин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препараты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C02КХ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C03BA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«петлевые» диуретики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торасемид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эплеренон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пленочной оболочкой</w:t>
            </w:r>
          </w:p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С03Е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диуретиков с калийсберегающими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С03ЕА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 + триамтерен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C04AС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спорыньи алкалоиды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ницерголин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проницаемость капилляров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С05СА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биофлавоноиды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гесперидин + диосмин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бисопролол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небиволол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эсмолол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бета-адреноблокаторы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лерканидипин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фелодипин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фенилалкиламина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действующие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ренин-ангиотензиновую систему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рамиприл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периндоприл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фозиноприл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хинаприл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С09ВА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 + эналаприл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С09ВВ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АПФ ингибиторы в комбинации с блокаторами кальциевых каналов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 + лизиноприл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верапамил + трандолаприл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ангиотензина II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телмисартан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С09DА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 + гидрохлоротиазид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С09DВ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 антагонисты, в комбинации с БМКК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 + валсартан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препараты, влияющие на систему ренин-ангиотензин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аторвастатин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симвастатин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для лечения заболеваний кожи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для местного применения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дерматопротекторы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дерматопротекторы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D02AB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цинка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инка </w:t>
            </w:r>
            <w:r>
              <w:rPr>
                <w:rFonts w:ascii="Times New Roman" w:hAnsi="Times New Roman"/>
                <w:sz w:val="24"/>
                <w:szCs w:val="24"/>
              </w:rPr>
              <w:t>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D02AC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парафина и жиров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вазелин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03В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03ВА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коллагеназа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рибонуклеаза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D04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D04А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анестетики местные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бензокаин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D06В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противомикробные препараты для наружного 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D06ВА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эбермин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сульфадиазин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сульфатиазол серебра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диоксометилтетрагидропиримидин+хлорамфеникол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глюкокортикоиды, применяемые в дерматологии</w:t>
            </w:r>
            <w:proofErr w:type="gramEnd"/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D07AA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 с низкой активностью (группа I)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 (жирная);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ацербин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D08AC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бигуниды и амидины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местного и наружного применения;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D08AD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 [спиртовой]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фурана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нитрофурал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D08AH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гидроксиметилхиноксалиндиоксид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D08AL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серебросодержащие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серебра нитрат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спиртовой;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дерматологические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пимекролимус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диоксометилтетрагидропиримидин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натамицин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орнидазол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сертаконазол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G01АХ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фуразолидон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спорыньи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эргометрин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динопростон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интрацервикальный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мизопростол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динопрост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интраамниального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G02CA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гинекологических заболеваний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атозибан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G03AА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 и эстрогены (фиксированные сочетания)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дезогестрел +этинилэстрадиол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G03AC"/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левоноргестрел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 (смесь эфиров)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(масляный)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эстрогены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 полусинтетические эстрогены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эстрадиол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гексэстрол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прегн-4-ена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гидроксипрогестерона капроат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 хорионический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фоллитропин альфа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кломифен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gridAfter w:val="1"/>
          <w:wAfter w:w="5245" w:type="dxa"/>
          <w:cantSplit/>
          <w:trHeight w:val="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гормонов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ципротерон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урологических заболеваний другие, включая спазмолитики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G04ВD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оксибутинин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алфузозин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доксазозин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тамсулозин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синтетический аналог соматостатина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ланреотид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 их аналоги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H01BA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вазопрессин и его аналоги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терлипрессин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 и его аналоги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карбетоцин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замедляющие рост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октреотид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ганиреликс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цетрореликс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H02AB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наружного применения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метилпреднизолон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триамцинолон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щитовидной железы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левотироксин натрия + лиотиронин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Н03ВА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тиоурацила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пропилтиоурацил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глюкагон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H05АА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кальцитонина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кальцитонин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H05BX"/>
            <w:r>
              <w:rPr>
                <w:rFonts w:ascii="Times New Roman" w:hAnsi="Times New Roman"/>
                <w:sz w:val="24"/>
                <w:szCs w:val="24"/>
              </w:rPr>
              <w:t>прочие антипаратиреоидные препараты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парикальцитол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цинакалцет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тигециклин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  <w:trHeight w:val="189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феноксиметилпенициллин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пенициллины, устойчивые к бета-лактамазам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оксациллин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ампициллин+[сульбактам]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пиперациллин + [тазобактам]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цефалексин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цефокситин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цефтазидим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цефтриаксон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цефиксим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4-го поколения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цефепим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монобактамы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азтреонам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J01DH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карбапенемы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меропенем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дорипенем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эртапенем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J01FA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пролонгированного действия для приема внутрь; таблетки диспергируемые;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джозамицин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эритромицин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линкозамиды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амикацин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нетилмицин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препараты,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гатифлоксацин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спарфлоксацин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гликопептидной структуры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J01XB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полимиксины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полимиксин 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J01XE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фуразидин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антибактериальные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линезолид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даптомицин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амфотерицин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вориконазол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итраконазол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J02AX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каспофунгин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микафунгин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аминосалициловая кислота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ее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 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капреомицин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рифабутин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циклосерин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гидразиды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фтивазид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протионамид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этионамид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J04AK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изоникотиноилгидразин железа сульфат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J04AM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J04В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J04BA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дапсон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 мазь глазная;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валацикловир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ганцикловир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рибавирин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J05АС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амины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атазанавир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дарунавир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нелфинавир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  <w:trHeight w:val="31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саквинавир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  <w:trHeight w:val="3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телапревир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  <w:trHeight w:val="3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фосампренавир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диданозин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ламивудин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телбивудин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фосфазид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энтекавир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J05AG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невирапин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этравирин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эфавиренз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нейроаминидазы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F267A" w:rsidTr="009F267A">
        <w:trPr>
          <w:cantSplit/>
          <w:trHeight w:val="83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J05AX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ралтегравир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энфувиртид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инозин пранобекс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J05AR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лечения ВИЧ-инфекции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стафилококковый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иммуноглобулины, нормальные человеческие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нормальный [IgG+IgA+IgM]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иммуноглобулин против клещевого энцефалита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антирезус RHO(D)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иммуноглобулин человека антистафилококковый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паливизумаб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антицитомегаловирусный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иммуноглобулины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 иммуномодуляторы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алкилирующие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ифосфамид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мелфалан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внутрисосудистого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хлорамбуцил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циклофосфамид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бусульфан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L01AC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этиленимина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тиотепа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кармустин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фотемустин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дакарбазин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темозоломид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пеметрексед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ралтитрексид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азацитидин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гемцитабин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капецитабин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фторурацил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и внутриполостного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цитарабин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тегафур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тегафур+[урацил]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децитабин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винбластин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винкристин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винорелбин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подофиллотоксина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доцетаксел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паклитаксел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антибиотики и 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L01DB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даунорубицин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доксорубицин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идарубицин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митоксантрон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эпирубицин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митомицин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инъекций;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карбоплатин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оксалиплатин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цисплатин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прокарбазин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бевацизумаб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панитумумаб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ритуксимаб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гефитиниб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дазатиниб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пазопаниб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сорафениб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сунитиниб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эрлотиниб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аспарагиназа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иринотекан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топотекан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третиноин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диглицидил метилфосфонат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некроза опухоли альфа-1 [тимозин рекомбинантный]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арабинопиранозилметил нитрозомочевина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мегэстрол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гозерелин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бусерелин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лейпрорелин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трипторелин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тамоксифен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фулвестрант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бикалутамид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флутамид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ферментов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летрозол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эксеместан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L02BХ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гормонов антагонисты и их аналоги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абиратерон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рибонуклеат натрия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 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ленограстим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молграмостим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альфа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интраназального введения;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местного применения;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внутримышечного, субконъюнктивального введения и закапывания в глаз;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 и 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 гамма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альфа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цепэгинтерферон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азоксимера бромид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 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глатирамера ацетат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дезоксирибонуклеат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меглюмина акридонацетат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тилорон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лизатов бактерий смесь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абатацепт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RANGE!B622"/>
            <w:bookmarkEnd w:id="6"/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L04AB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базиликсимаб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устекинумаб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оксикамы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лорноксикам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мелоксикам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теноксикам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9F267A" w:rsidTr="009F267A">
        <w:trPr>
          <w:cantSplit/>
          <w:trHeight w:val="38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суппозитории ректальные; 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F267A" w:rsidTr="009F267A">
        <w:trPr>
          <w:cantSplit/>
          <w:trHeight w:val="52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кетопрофен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лефлуномид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М02А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М02АХ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холина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суксаметония йодид и хлорид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атракурия безилат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цисатракурия безилат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периферического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с модифицированным высвобождением;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толперизон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бифосфонаты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алендроновая кислота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золедроновая кислота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деносумаб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изофлуран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N01AF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N01AH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опиоидные анальгетики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тримеперидин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сжатый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кетамин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оксибутират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пропофол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бупивакаин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артикаин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ропивакаин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лидокаин+хлоргексидин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опия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фенилпиперидина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морфина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буторфанол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налбуфин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орипавина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ретард,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омнопон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 + трамадол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салициловая кислота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ее производные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N02BВ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пиразолоны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 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нефопам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окскарбазепин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N03AG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жирных кислот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для детей;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габапентин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ламотриджин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прегабалин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топирамат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бипериден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адамантана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N04BC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прамипексол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перфеназин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трифлуоперазин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тиоридазин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дроперидол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сертиндол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зуклопентиксол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флупентиксол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N05AH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кветиапин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таблеток набор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оланзапин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бензамиды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сульпирид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амисульприд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ития </w:t>
            </w: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лития карбонат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антипсихотические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палиперидон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пролонгированного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бромдигидрохлорфенил-бензодиазепин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диазепам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медазепам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лоразепам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оксазепам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тофизопам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дифенилметана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анксиолитики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морфолиноэтилтиоэтоксибензимидазол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белладонны алкалоиды+фенобарбитал+эрготамин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N05CD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мидазолам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нитразепам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залеплон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N05CМ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снотворные и седативные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валерианы лекарственной корневища с корнями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амитриптилин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имипрамин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мапротилин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милнаципран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кломипрамин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  <w:trHeight w:val="4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сертралин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циталопрам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эсциталопрам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флувоксамин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антидепрессанты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агомелатин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тианептин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дулоксетин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N06BА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симпатомиметики центрального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N06BC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винпоцетин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никотиноил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гамма-аминомасляная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пирацетам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церебролизин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цитиколин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психолептиков и психоаналептиков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деменции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N06DA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галантамин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ривастигмин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N06DX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неостигмина метилсульфат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 подкожного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ипидакрин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N07AХ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холина альфосцерат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 зависимостях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N07BB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налтрексон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циннаризин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N07XX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этилметилгидроксипиридина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сукцинат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противопаразитарные препараты,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нитроимидазола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хлорохин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мефлохин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P02BA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празиквантел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бензимидазола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албендазол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пирантел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Р02СЕ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левамизол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эктопаразитов,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Р03АС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пиретрины (в т.ч. синтетические соединения)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перметрин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эмульсии для наружного применения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P03AX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назальный;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 (для детей);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 (для детей)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нафазолин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оксиметазолин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+ калия йодид + глицерол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местного применения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салметерол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фенотерол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формотерол 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R03AK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 + формотерол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салметерол + флутиказон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назальный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флутиказон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противоаллергические средства,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кроме глюкокортикоидов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недокромил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R03C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симпатомиметики для системного 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R03CK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адреномиметики,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беклометазон+формотерол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теофиллин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зафирлукаст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фенспирид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бромгексин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R06AA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клемастин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алкиламины замещенные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диметинден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прометазин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левоцетиризин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кетотифен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сурфактант-БЛ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бовактант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эндотрахеального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R07AВ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дыхательного центра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никетамид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S01АВ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S01AX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противомикробные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пиклоксидин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дексаметазон+тобрамицин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противоглаукомные препараты и миотические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пилокарпин+тимолол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глазной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бетаксолол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S01EE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простагландинов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травопрост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циклопентолат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проксиметакаин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S01J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01K"/>
            <w:r>
              <w:rPr>
                <w:rFonts w:ascii="Times New Roman" w:hAnsi="Times New Roman"/>
                <w:sz w:val="24"/>
                <w:szCs w:val="24"/>
              </w:rPr>
              <w:t xml:space="preserve">препараты, используемые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хирургических вмешательствах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офтальмологии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редства, препятствующие новообразованию сосудов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глаз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S01ХА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офтальмологические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декспантенол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глазной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глазной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S02СA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глаз и уха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S03С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S03СА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гентамицин+дексаметазон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дексаметазон+неомицин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дексаметазон+ципрофлоксацин (Комбинил-Дуо)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 + неомицин+полимиксин 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бактериофаг дизентерийный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бактериофаг колипротейный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бактериофаг клебсиелл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бактериофаг клебсиелл пневмонии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V03AА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метадоксин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 раствор для внутривенного и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димеркаптопропансульфонат </w:t>
            </w:r>
            <w:r>
              <w:rPr>
                <w:rFonts w:ascii="Times New Roman" w:hAnsi="Times New Roman"/>
                <w:sz w:val="24"/>
                <w:szCs w:val="24"/>
              </w:rPr>
              <w:t>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протамина сульфат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сугаммадекс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флумазенил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цинка бисвинилимидазола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диацетат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V03AC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деферазирокс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V03A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гиперкалиемии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севеламер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V03AF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дексразоксан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V06DD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аминокислоты, углеводы, минеральные вещества, 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V07A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V07AB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V08AB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йогексол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йопромид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йомепрол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йоверсол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йодиксанол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V08BA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бария сульфат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V08C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V08CA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парамагнитные контрастные средства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гадодиамид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гадобутрол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меброфенин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пентатех 99mTc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пирфотех 99mTc</w:t>
            </w:r>
          </w:p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F267A" w:rsidTr="009F267A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7A" w:rsidTr="009F267A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V10BX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  <w:p w:rsidR="009F267A" w:rsidRDefault="009F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67A" w:rsidRDefault="009F267A" w:rsidP="009F267A">
      <w:pPr>
        <w:rPr>
          <w:rFonts w:ascii="Times New Roman" w:hAnsi="Times New Roman"/>
          <w:sz w:val="24"/>
          <w:szCs w:val="24"/>
        </w:rPr>
      </w:pPr>
    </w:p>
    <w:p w:rsidR="00FB294E" w:rsidRDefault="009F267A"/>
    <w:sectPr w:rsidR="00FB294E" w:rsidSect="009F26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D"/>
    <w:rsid w:val="003157E1"/>
    <w:rsid w:val="00617FC5"/>
    <w:rsid w:val="009F267A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2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67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9F26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267A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F267A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F267A"/>
    <w:rPr>
      <w:rFonts w:ascii="Calibri" w:eastAsia="Times New Roman" w:hAnsi="Calibri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F267A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F267A"/>
    <w:rPr>
      <w:rFonts w:ascii="Calibri" w:eastAsia="Times New Roman" w:hAnsi="Calibri" w:cs="Times New Roman"/>
      <w:sz w:val="2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F267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F267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2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67A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9F267A"/>
    <w:pPr>
      <w:ind w:left="720"/>
      <w:contextualSpacing/>
    </w:pPr>
  </w:style>
  <w:style w:type="paragraph" w:customStyle="1" w:styleId="ConsPlusNormal">
    <w:name w:val="ConsPlusNormal"/>
    <w:uiPriority w:val="99"/>
    <w:rsid w:val="009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F2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267A"/>
    <w:rPr>
      <w:rFonts w:ascii="Times New Roman" w:hAnsi="Times New Roman" w:cs="Times New Roman" w:hint="default"/>
      <w:b/>
      <w:bCs w:val="0"/>
      <w:sz w:val="24"/>
    </w:rPr>
  </w:style>
  <w:style w:type="character" w:customStyle="1" w:styleId="1">
    <w:name w:val="Верхний колонтитул Знак1"/>
    <w:uiPriority w:val="99"/>
    <w:semiHidden/>
    <w:rsid w:val="009F267A"/>
    <w:rPr>
      <w:rFonts w:ascii="Calibri" w:hAnsi="Calibri" w:cs="Times New Roman" w:hint="default"/>
    </w:rPr>
  </w:style>
  <w:style w:type="character" w:customStyle="1" w:styleId="10">
    <w:name w:val="Нижний колонтитул Знак1"/>
    <w:uiPriority w:val="99"/>
    <w:semiHidden/>
    <w:rsid w:val="009F267A"/>
    <w:rPr>
      <w:rFonts w:ascii="Calibri" w:hAnsi="Calibri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2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67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9F26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267A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F267A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F267A"/>
    <w:rPr>
      <w:rFonts w:ascii="Calibri" w:eastAsia="Times New Roman" w:hAnsi="Calibri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F267A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F267A"/>
    <w:rPr>
      <w:rFonts w:ascii="Calibri" w:eastAsia="Times New Roman" w:hAnsi="Calibri" w:cs="Times New Roman"/>
      <w:sz w:val="2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F267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F267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2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67A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9F267A"/>
    <w:pPr>
      <w:ind w:left="720"/>
      <w:contextualSpacing/>
    </w:pPr>
  </w:style>
  <w:style w:type="paragraph" w:customStyle="1" w:styleId="ConsPlusNormal">
    <w:name w:val="ConsPlusNormal"/>
    <w:uiPriority w:val="99"/>
    <w:rsid w:val="009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F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F2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267A"/>
    <w:rPr>
      <w:rFonts w:ascii="Times New Roman" w:hAnsi="Times New Roman" w:cs="Times New Roman" w:hint="default"/>
      <w:b/>
      <w:bCs w:val="0"/>
      <w:sz w:val="24"/>
    </w:rPr>
  </w:style>
  <w:style w:type="character" w:customStyle="1" w:styleId="1">
    <w:name w:val="Верхний колонтитул Знак1"/>
    <w:uiPriority w:val="99"/>
    <w:semiHidden/>
    <w:rsid w:val="009F267A"/>
    <w:rPr>
      <w:rFonts w:ascii="Calibri" w:hAnsi="Calibri" w:cs="Times New Roman" w:hint="default"/>
    </w:rPr>
  </w:style>
  <w:style w:type="character" w:customStyle="1" w:styleId="10">
    <w:name w:val="Нижний колонтитул Знак1"/>
    <w:uiPriority w:val="99"/>
    <w:semiHidden/>
    <w:rsid w:val="009F267A"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4886F2C8474044247BF445F49F68D89B7FB8FCF0051F8293ADCA19394B74874260346191FEE8ER3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15739</Words>
  <Characters>89714</Characters>
  <Application>Microsoft Office Word</Application>
  <DocSecurity>0</DocSecurity>
  <Lines>747</Lines>
  <Paragraphs>210</Paragraphs>
  <ScaleCrop>false</ScaleCrop>
  <Company>ROSNO-MS</Company>
  <LinksUpToDate>false</LinksUpToDate>
  <CharactersWithSpaces>105243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2</cp:revision>
  <dcterms:created xsi:type="dcterms:W3CDTF">2016-03-09T06:22:00Z</dcterms:created>
  <dcterms:modified xsi:type="dcterms:W3CDTF">2016-03-09T06:23:00Z</dcterms:modified>
</cp:coreProperties>
</file>